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8094EB" w14:textId="77777777" w:rsidR="007A5DFC" w:rsidRDefault="007A5DFC" w:rsidP="007A5DFC"/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7A5DFC" w:rsidRPr="00541494" w14:paraId="6C3BBD6A" w14:textId="77777777" w:rsidTr="009622B9">
        <w:trPr>
          <w:trHeight w:val="436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7FDDBA62" w14:textId="77777777" w:rsidR="007A5DFC" w:rsidRPr="00541494" w:rsidRDefault="007A5DFC" w:rsidP="007A5DFC">
            <w:pPr>
              <w:spacing w:line="240" w:lineRule="auto"/>
              <w:ind w:left="76"/>
            </w:pPr>
            <w:r>
              <w:t>Stadium: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097B16C" w14:textId="77777777" w:rsidR="007A5DFC" w:rsidRPr="0088179F" w:rsidRDefault="007A5DFC" w:rsidP="007A5DFC">
            <w:pPr>
              <w:ind w:right="-851"/>
              <w:rPr>
                <w:b/>
                <w:bCs/>
              </w:rPr>
            </w:pPr>
            <w:r w:rsidRPr="0088179F">
              <w:rPr>
                <w:b/>
                <w:bCs/>
              </w:rPr>
              <w:t>PROJEKT WYKONAWCZY ROBÓT BUDOWLANYCH</w:t>
            </w:r>
          </w:p>
          <w:p w14:paraId="78443896" w14:textId="158982E8" w:rsidR="007A5DFC" w:rsidRPr="00541494" w:rsidRDefault="007A5DFC" w:rsidP="007A5DFC">
            <w:pPr>
              <w:spacing w:line="240" w:lineRule="auto"/>
              <w:ind w:left="-284" w:right="-851"/>
              <w:rPr>
                <w:b/>
              </w:rPr>
            </w:pPr>
          </w:p>
        </w:tc>
      </w:tr>
    </w:tbl>
    <w:p w14:paraId="4ADE6D24" w14:textId="77777777" w:rsidR="007A5DFC" w:rsidRPr="00541494" w:rsidRDefault="007A5DFC" w:rsidP="007A5DFC">
      <w:pPr>
        <w:spacing w:line="240" w:lineRule="auto"/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7A5DFC" w:rsidRPr="00541494" w14:paraId="0554BD52" w14:textId="77777777" w:rsidTr="009622B9">
        <w:trPr>
          <w:trHeight w:val="324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520DCBA1" w14:textId="77777777" w:rsidR="007A5DFC" w:rsidRPr="00541494" w:rsidRDefault="007A5DFC" w:rsidP="007A5DFC">
            <w:pPr>
              <w:spacing w:line="240" w:lineRule="auto"/>
              <w:ind w:left="-6"/>
            </w:pPr>
            <w:r w:rsidRPr="00541494">
              <w:t>Nazwa zamierzenia budowlanego: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BE79DC8" w14:textId="77777777" w:rsidR="007A5DFC" w:rsidRPr="00BD0CA4" w:rsidRDefault="007A5DFC" w:rsidP="007A5DF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D0CA4">
              <w:rPr>
                <w:b/>
                <w:bCs/>
                <w:color w:val="000000"/>
              </w:rPr>
              <w:t>PRZEBUDOWA I REMONT BUDYNKU, WRAZ ZE ZMIANĄ SPOSOBU UŻYTKOWANIA PRZYZIEMIA(PARTERU),</w:t>
            </w:r>
          </w:p>
          <w:p w14:paraId="2F9CE384" w14:textId="77777777" w:rsidR="007A5DFC" w:rsidRPr="00BD0CA4" w:rsidRDefault="007A5DFC" w:rsidP="007A5DFC">
            <w:pPr>
              <w:autoSpaceDE w:val="0"/>
              <w:autoSpaceDN w:val="0"/>
              <w:adjustRightInd w:val="0"/>
              <w:rPr>
                <w:b/>
                <w:bCs/>
                <w:color w:val="000000"/>
              </w:rPr>
            </w:pPr>
            <w:r w:rsidRPr="00BD0CA4">
              <w:rPr>
                <w:b/>
                <w:bCs/>
                <w:color w:val="000000"/>
              </w:rPr>
              <w:t>PIWNICY  DLA INWESTYCJI POD NAZWĄ: „PRZEBUDOWA PRZYZIEMIA BUDYNKU COLLEGIUM IURIDICUM ZAGOSPODAROWANIE PRZESTRZENI WRAZ Z ARANŻACJĄ EKSPOZYCJI MUZEUM UNIWERSYTETU IM. ADAMA MICKIEWICZA W POZNANIU”</w:t>
            </w:r>
          </w:p>
          <w:p w14:paraId="7649B940" w14:textId="41B8DC48" w:rsidR="007A5DFC" w:rsidRPr="00541494" w:rsidRDefault="007A5DFC" w:rsidP="007A5DFC">
            <w:pPr>
              <w:spacing w:line="240" w:lineRule="auto"/>
              <w:ind w:left="76"/>
              <w:rPr>
                <w:b/>
              </w:rPr>
            </w:pPr>
          </w:p>
        </w:tc>
      </w:tr>
    </w:tbl>
    <w:p w14:paraId="1EEFAA03" w14:textId="77777777" w:rsidR="007A5DFC" w:rsidRPr="00541494" w:rsidRDefault="007A5DFC" w:rsidP="007A5DFC">
      <w:pPr>
        <w:spacing w:line="240" w:lineRule="auto"/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7A5DFC" w:rsidRPr="00541494" w14:paraId="63CD589B" w14:textId="77777777" w:rsidTr="009622B9">
        <w:trPr>
          <w:trHeight w:val="436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6B5A09E8" w14:textId="77777777" w:rsidR="007A5DFC" w:rsidRPr="00541494" w:rsidRDefault="007A5DFC" w:rsidP="007A5DFC">
            <w:pPr>
              <w:spacing w:line="240" w:lineRule="auto"/>
              <w:ind w:left="76"/>
            </w:pPr>
            <w:r w:rsidRPr="00541494">
              <w:t>Inwestor: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83AFACB" w14:textId="77777777" w:rsidR="007A5DFC" w:rsidRPr="00541494" w:rsidRDefault="007A5DFC" w:rsidP="007A5DFC">
            <w:pPr>
              <w:spacing w:line="240" w:lineRule="auto"/>
              <w:rPr>
                <w:b/>
                <w:highlight w:val="white"/>
              </w:rPr>
            </w:pPr>
            <w:r w:rsidRPr="00541494">
              <w:rPr>
                <w:b/>
                <w:highlight w:val="white"/>
              </w:rPr>
              <w:t xml:space="preserve">UNIWERSYTET IM. ADAMA MICKIEWICZA W POZNANIU </w:t>
            </w:r>
          </w:p>
          <w:p w14:paraId="09B44525" w14:textId="77777777" w:rsidR="007A5DFC" w:rsidRPr="00541494" w:rsidRDefault="007A5DFC" w:rsidP="007A5DFC">
            <w:pPr>
              <w:spacing w:line="240" w:lineRule="auto"/>
              <w:rPr>
                <w:b/>
              </w:rPr>
            </w:pPr>
            <w:r w:rsidRPr="00541494">
              <w:rPr>
                <w:b/>
                <w:highlight w:val="white"/>
              </w:rPr>
              <w:t>UL. WIENIAWSKIEGO 1, 61-712 POZNAŃ</w:t>
            </w:r>
          </w:p>
        </w:tc>
      </w:tr>
      <w:tr w:rsidR="007A5DFC" w:rsidRPr="00541494" w14:paraId="7545C6B3" w14:textId="77777777" w:rsidTr="009622B9">
        <w:trPr>
          <w:trHeight w:val="78"/>
        </w:trPr>
        <w:tc>
          <w:tcPr>
            <w:tcW w:w="10207" w:type="dxa"/>
            <w:gridSpan w:val="2"/>
            <w:tcBorders>
              <w:top w:val="single" w:sz="6" w:space="0" w:color="000000"/>
              <w:bottom w:val="single" w:sz="6" w:space="0" w:color="000000"/>
            </w:tcBorders>
            <w:vAlign w:val="center"/>
          </w:tcPr>
          <w:p w14:paraId="57CD2D0A" w14:textId="77777777" w:rsidR="007A5DFC" w:rsidRPr="00541494" w:rsidRDefault="007A5DFC" w:rsidP="007A5DFC">
            <w:pPr>
              <w:spacing w:line="240" w:lineRule="auto"/>
              <w:rPr>
                <w:i/>
              </w:rPr>
            </w:pPr>
          </w:p>
        </w:tc>
      </w:tr>
      <w:tr w:rsidR="007A5DFC" w:rsidRPr="00541494" w14:paraId="542FD6B6" w14:textId="77777777" w:rsidTr="009622B9">
        <w:trPr>
          <w:trHeight w:val="348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10E4BAB7" w14:textId="77777777" w:rsidR="007A5DFC" w:rsidRPr="00541494" w:rsidRDefault="007A5DFC" w:rsidP="007A5DFC">
            <w:pPr>
              <w:spacing w:line="240" w:lineRule="auto"/>
              <w:ind w:left="76"/>
            </w:pPr>
            <w:r w:rsidRPr="00541494">
              <w:t>Branża: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1DBB15C" w14:textId="747BC034" w:rsidR="007A5DFC" w:rsidRPr="00541494" w:rsidRDefault="007A5DFC" w:rsidP="007A5DFC">
            <w:pPr>
              <w:spacing w:line="240" w:lineRule="auto"/>
              <w:ind w:left="74"/>
              <w:rPr>
                <w:b/>
              </w:rPr>
            </w:pPr>
            <w:r w:rsidRPr="002013A3">
              <w:rPr>
                <w:b/>
                <w:bCs/>
                <w:sz w:val="32"/>
                <w:szCs w:val="32"/>
              </w:rPr>
              <w:t>INFORMACJA BIOZ</w:t>
            </w:r>
          </w:p>
        </w:tc>
      </w:tr>
    </w:tbl>
    <w:p w14:paraId="4A4CD81D" w14:textId="77777777" w:rsidR="007A5DFC" w:rsidRPr="00541494" w:rsidRDefault="007A5DFC" w:rsidP="007A5DFC">
      <w:pPr>
        <w:tabs>
          <w:tab w:val="left" w:pos="-142"/>
          <w:tab w:val="left" w:pos="7133"/>
        </w:tabs>
        <w:spacing w:line="240" w:lineRule="auto"/>
        <w:rPr>
          <w:b/>
        </w:rPr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7A5DFC" w:rsidRPr="00541494" w14:paraId="42C38992" w14:textId="77777777" w:rsidTr="009622B9">
        <w:trPr>
          <w:trHeight w:val="324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010B9BC4" w14:textId="77777777" w:rsidR="007A5DFC" w:rsidRPr="00541494" w:rsidRDefault="007A5DFC" w:rsidP="007A5DFC">
            <w:pPr>
              <w:spacing w:line="240" w:lineRule="auto"/>
              <w:ind w:left="-6"/>
            </w:pPr>
            <w:r w:rsidRPr="00541494">
              <w:t>Kategoria obiektu: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5636FC4" w14:textId="77777777" w:rsidR="007A5DFC" w:rsidRPr="00541494" w:rsidRDefault="007A5DFC" w:rsidP="007A5DFC">
            <w:pPr>
              <w:spacing w:line="240" w:lineRule="auto"/>
              <w:ind w:left="76"/>
              <w:rPr>
                <w:b/>
              </w:rPr>
            </w:pPr>
            <w:r w:rsidRPr="00541494">
              <w:rPr>
                <w:b/>
              </w:rPr>
              <w:t xml:space="preserve">KATEGORIA IX - </w:t>
            </w:r>
            <w:r w:rsidRPr="00541494">
              <w:rPr>
                <w:b/>
                <w:highlight w:val="white"/>
              </w:rPr>
              <w:t>BUDYNKI KULTURY, MUZEA</w:t>
            </w:r>
          </w:p>
        </w:tc>
      </w:tr>
    </w:tbl>
    <w:p w14:paraId="62818366" w14:textId="77777777" w:rsidR="007A5DFC" w:rsidRPr="00541494" w:rsidRDefault="007A5DFC" w:rsidP="007A5DFC">
      <w:pPr>
        <w:shd w:val="clear" w:color="auto" w:fill="FFFFFF"/>
        <w:spacing w:line="240" w:lineRule="auto"/>
      </w:pPr>
    </w:p>
    <w:tbl>
      <w:tblPr>
        <w:tblW w:w="10207" w:type="dxa"/>
        <w:tblInd w:w="-356" w:type="dxa"/>
        <w:tblLayout w:type="fixed"/>
        <w:tblLook w:val="0000" w:firstRow="0" w:lastRow="0" w:firstColumn="0" w:lastColumn="0" w:noHBand="0" w:noVBand="0"/>
      </w:tblPr>
      <w:tblGrid>
        <w:gridCol w:w="1986"/>
        <w:gridCol w:w="8221"/>
      </w:tblGrid>
      <w:tr w:rsidR="007A5DFC" w:rsidRPr="00541494" w14:paraId="57195C38" w14:textId="77777777" w:rsidTr="009622B9">
        <w:trPr>
          <w:trHeight w:val="439"/>
        </w:trPr>
        <w:tc>
          <w:tcPr>
            <w:tcW w:w="19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B6DDE8"/>
            <w:vAlign w:val="center"/>
          </w:tcPr>
          <w:p w14:paraId="1D9AC656" w14:textId="77777777" w:rsidR="007A5DFC" w:rsidRPr="00541494" w:rsidRDefault="007A5DFC" w:rsidP="007A5DFC">
            <w:pPr>
              <w:spacing w:line="240" w:lineRule="auto"/>
              <w:ind w:left="76"/>
            </w:pPr>
            <w:r w:rsidRPr="00541494">
              <w:t>Adres inwestycji,</w:t>
            </w:r>
          </w:p>
          <w:p w14:paraId="55B78265" w14:textId="77777777" w:rsidR="007A5DFC" w:rsidRPr="00541494" w:rsidRDefault="007A5DFC" w:rsidP="007A5DFC">
            <w:pPr>
              <w:spacing w:line="240" w:lineRule="auto"/>
              <w:ind w:left="76"/>
            </w:pPr>
            <w:r w:rsidRPr="00541494">
              <w:t>identyfikatory działek ewidencyjnych:</w:t>
            </w:r>
          </w:p>
        </w:tc>
        <w:tc>
          <w:tcPr>
            <w:tcW w:w="82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C123C85" w14:textId="77777777" w:rsidR="007A5DFC" w:rsidRPr="00541494" w:rsidRDefault="007A5DFC" w:rsidP="007A5DFC">
            <w:pPr>
              <w:spacing w:line="240" w:lineRule="auto"/>
              <w:rPr>
                <w:b/>
                <w:highlight w:val="white"/>
              </w:rPr>
            </w:pPr>
            <w:r w:rsidRPr="00541494">
              <w:rPr>
                <w:b/>
                <w:highlight w:val="white"/>
              </w:rPr>
              <w:t>UL. ŚWIĘTY MARCIN 90, 61-809 POZNAŃ,</w:t>
            </w:r>
          </w:p>
          <w:p w14:paraId="62A8C6BB" w14:textId="77777777" w:rsidR="007A5DFC" w:rsidRPr="00541494" w:rsidRDefault="007A5DFC" w:rsidP="007A5DFC">
            <w:pPr>
              <w:spacing w:line="240" w:lineRule="auto"/>
              <w:rPr>
                <w:b/>
                <w:highlight w:val="white"/>
              </w:rPr>
            </w:pPr>
            <w:r w:rsidRPr="00541494">
              <w:rPr>
                <w:b/>
                <w:highlight w:val="white"/>
              </w:rPr>
              <w:t>DZIAŁKA NR</w:t>
            </w:r>
            <w:r>
              <w:rPr>
                <w:b/>
                <w:highlight w:val="white"/>
              </w:rPr>
              <w:t xml:space="preserve"> </w:t>
            </w:r>
            <w:r w:rsidRPr="00541494">
              <w:rPr>
                <w:b/>
                <w:highlight w:val="white"/>
              </w:rPr>
              <w:t>34/2, 33/2; ARKUSZ MAPY NR 25; OBRĘB POZNAŃ</w:t>
            </w:r>
          </w:p>
          <w:p w14:paraId="7FDCDD0E" w14:textId="77777777" w:rsidR="007A5DFC" w:rsidRPr="00541494" w:rsidRDefault="007A5DFC" w:rsidP="007A5DFC">
            <w:pPr>
              <w:tabs>
                <w:tab w:val="left" w:pos="-142"/>
                <w:tab w:val="left" w:pos="3285"/>
              </w:tabs>
              <w:spacing w:line="240" w:lineRule="auto"/>
              <w:rPr>
                <w:b/>
              </w:rPr>
            </w:pPr>
            <w:r w:rsidRPr="00541494">
              <w:rPr>
                <w:b/>
                <w:highlight w:val="white"/>
              </w:rPr>
              <w:t>POWIAT POZNAŃSKI, WOJEWÓDZTWO WIELKOPOLSKIE</w:t>
            </w:r>
          </w:p>
        </w:tc>
      </w:tr>
    </w:tbl>
    <w:p w14:paraId="02F3AD2F" w14:textId="77777777" w:rsidR="007A5DFC" w:rsidRPr="00541494" w:rsidRDefault="007A5DFC" w:rsidP="007A5DFC">
      <w:pPr>
        <w:tabs>
          <w:tab w:val="left" w:pos="-142"/>
          <w:tab w:val="left" w:pos="3285"/>
        </w:tabs>
        <w:spacing w:line="240" w:lineRule="auto"/>
        <w:rPr>
          <w:b/>
          <w:color w:val="FF0000"/>
        </w:rPr>
      </w:pPr>
    </w:p>
    <w:p w14:paraId="59479992" w14:textId="77777777" w:rsidR="007A5DFC" w:rsidRPr="00541494" w:rsidRDefault="007A5DFC" w:rsidP="007A5DFC">
      <w:pPr>
        <w:tabs>
          <w:tab w:val="left" w:pos="-142"/>
          <w:tab w:val="left" w:pos="3285"/>
        </w:tabs>
        <w:spacing w:line="240" w:lineRule="auto"/>
        <w:rPr>
          <w:b/>
        </w:rPr>
      </w:pPr>
      <w:r>
        <w:rPr>
          <w:b/>
        </w:rPr>
        <w:t>Autorzy opracowania</w:t>
      </w:r>
      <w:r w:rsidRPr="00541494">
        <w:rPr>
          <w:b/>
        </w:rPr>
        <w:t>:</w:t>
      </w:r>
    </w:p>
    <w:p w14:paraId="2ADB6A68" w14:textId="77777777" w:rsidR="007A5DFC" w:rsidRDefault="007A5DFC" w:rsidP="007A5DFC">
      <w:pPr>
        <w:rPr>
          <w:b/>
          <w:bCs/>
        </w:rPr>
      </w:pPr>
    </w:p>
    <w:p w14:paraId="3E8DE5A2" w14:textId="77777777" w:rsidR="007A5DFC" w:rsidRDefault="007A5DFC" w:rsidP="007A5DFC">
      <w:pPr>
        <w:rPr>
          <w:b/>
          <w:bCs/>
        </w:rPr>
      </w:pPr>
    </w:p>
    <w:p w14:paraId="64AF4720" w14:textId="77777777" w:rsidR="007A5DFC" w:rsidRDefault="007A5DFC" w:rsidP="007A5DFC">
      <w:pPr>
        <w:rPr>
          <w:b/>
          <w:bCs/>
        </w:rPr>
      </w:pPr>
    </w:p>
    <w:p w14:paraId="33487735" w14:textId="77777777" w:rsidR="007A5DFC" w:rsidRDefault="007A5DFC" w:rsidP="007A5DFC">
      <w:pPr>
        <w:rPr>
          <w:b/>
          <w:bCs/>
        </w:rPr>
      </w:pPr>
    </w:p>
    <w:p w14:paraId="7E120B42" w14:textId="77777777" w:rsidR="007A5DFC" w:rsidRDefault="007A5DFC" w:rsidP="007A5DFC">
      <w:pPr>
        <w:rPr>
          <w:b/>
          <w:bCs/>
        </w:rPr>
      </w:pPr>
    </w:p>
    <w:p w14:paraId="1546EF78" w14:textId="77777777" w:rsidR="007A5DFC" w:rsidRDefault="007A5DFC" w:rsidP="007A5DFC">
      <w:pPr>
        <w:rPr>
          <w:b/>
          <w:bCs/>
        </w:rPr>
      </w:pPr>
    </w:p>
    <w:p w14:paraId="5D5D983F" w14:textId="77777777" w:rsidR="007A5DFC" w:rsidRDefault="007A5DFC" w:rsidP="007A5DFC">
      <w:pPr>
        <w:rPr>
          <w:b/>
          <w:bCs/>
        </w:rPr>
      </w:pPr>
    </w:p>
    <w:p w14:paraId="6AA697EE" w14:textId="77777777" w:rsidR="007A5DFC" w:rsidRDefault="007A5DFC" w:rsidP="007A5DFC">
      <w:pPr>
        <w:rPr>
          <w:b/>
          <w:bCs/>
        </w:rPr>
      </w:pPr>
    </w:p>
    <w:p w14:paraId="141F66A5" w14:textId="77777777" w:rsidR="007A5DFC" w:rsidRDefault="007A5DFC" w:rsidP="007A5DFC">
      <w:pPr>
        <w:rPr>
          <w:b/>
          <w:bCs/>
        </w:rPr>
      </w:pPr>
    </w:p>
    <w:p w14:paraId="13B191F9" w14:textId="77777777" w:rsidR="007A5DFC" w:rsidRDefault="007A5DFC" w:rsidP="007A5DFC">
      <w:pPr>
        <w:rPr>
          <w:b/>
          <w:bCs/>
        </w:rPr>
      </w:pPr>
    </w:p>
    <w:p w14:paraId="1E39C29E" w14:textId="77777777" w:rsidR="007A5DFC" w:rsidRDefault="007A5DFC" w:rsidP="007A5DFC">
      <w:pPr>
        <w:rPr>
          <w:b/>
          <w:bCs/>
        </w:rPr>
      </w:pPr>
    </w:p>
    <w:p w14:paraId="28EBF3FA" w14:textId="77777777" w:rsidR="007A5DFC" w:rsidRDefault="007A5DFC" w:rsidP="007A5DFC">
      <w:pPr>
        <w:rPr>
          <w:b/>
          <w:bCs/>
        </w:rPr>
      </w:pPr>
    </w:p>
    <w:p w14:paraId="7EFB89B8" w14:textId="77777777" w:rsidR="007A5DFC" w:rsidRDefault="007A5DFC" w:rsidP="007A5DFC">
      <w:pPr>
        <w:rPr>
          <w:b/>
          <w:bCs/>
        </w:rPr>
      </w:pPr>
    </w:p>
    <w:p w14:paraId="12DF5820" w14:textId="77777777" w:rsidR="007A5DFC" w:rsidRDefault="007A5DFC" w:rsidP="007A5DFC">
      <w:pPr>
        <w:rPr>
          <w:b/>
          <w:bCs/>
        </w:rPr>
      </w:pPr>
    </w:p>
    <w:p w14:paraId="1D4475E8" w14:textId="77777777" w:rsidR="007A5DFC" w:rsidRDefault="007A5DFC" w:rsidP="007A5DFC">
      <w:pPr>
        <w:rPr>
          <w:b/>
          <w:bCs/>
        </w:rPr>
      </w:pPr>
    </w:p>
    <w:p w14:paraId="666BF42F" w14:textId="77777777" w:rsidR="007A5DFC" w:rsidRDefault="007A5DFC" w:rsidP="007A5DFC">
      <w:pPr>
        <w:rPr>
          <w:b/>
          <w:bCs/>
        </w:rPr>
      </w:pPr>
    </w:p>
    <w:p w14:paraId="5683A409" w14:textId="77777777" w:rsidR="007A5DFC" w:rsidRDefault="007A5DFC" w:rsidP="007A5DFC">
      <w:pPr>
        <w:rPr>
          <w:b/>
          <w:bCs/>
        </w:rPr>
      </w:pPr>
    </w:p>
    <w:p w14:paraId="1338DBDE" w14:textId="77777777" w:rsidR="007A5DFC" w:rsidRDefault="007A5DFC" w:rsidP="007A5DFC">
      <w:pPr>
        <w:rPr>
          <w:b/>
          <w:bCs/>
        </w:rPr>
      </w:pPr>
    </w:p>
    <w:p w14:paraId="07578B06" w14:textId="77777777" w:rsidR="007A5DFC" w:rsidRDefault="007A5DFC" w:rsidP="007A5DFC">
      <w:pPr>
        <w:rPr>
          <w:b/>
          <w:bCs/>
        </w:rPr>
      </w:pPr>
    </w:p>
    <w:p w14:paraId="447D2192" w14:textId="77777777" w:rsidR="007A5DFC" w:rsidRDefault="007A5DFC" w:rsidP="007A5DFC">
      <w:pPr>
        <w:rPr>
          <w:b/>
          <w:bCs/>
        </w:rPr>
      </w:pPr>
    </w:p>
    <w:p w14:paraId="0F7DC751" w14:textId="77777777" w:rsidR="007A5DFC" w:rsidRDefault="007A5DFC" w:rsidP="007A5DFC">
      <w:pPr>
        <w:rPr>
          <w:b/>
          <w:bCs/>
        </w:rPr>
      </w:pPr>
    </w:p>
    <w:p w14:paraId="675429C4" w14:textId="77777777" w:rsidR="007A5DFC" w:rsidRDefault="007A5DFC" w:rsidP="007A5DFC">
      <w:pPr>
        <w:rPr>
          <w:b/>
          <w:bCs/>
        </w:rPr>
      </w:pPr>
    </w:p>
    <w:p w14:paraId="22D33F03" w14:textId="77777777" w:rsidR="007A5DFC" w:rsidRDefault="007A5DFC" w:rsidP="007A5DFC">
      <w:pPr>
        <w:rPr>
          <w:b/>
          <w:bCs/>
        </w:rPr>
      </w:pPr>
    </w:p>
    <w:p w14:paraId="1D2524C4" w14:textId="361886B6" w:rsidR="007A5DFC" w:rsidRDefault="007A5DFC" w:rsidP="007A5DFC">
      <w:pPr>
        <w:rPr>
          <w:b/>
          <w:bCs/>
        </w:rPr>
      </w:pPr>
    </w:p>
    <w:p w14:paraId="65F4C0EB" w14:textId="7999D82D" w:rsidR="007A5DFC" w:rsidRDefault="007A5DFC" w:rsidP="007A5DFC">
      <w:pPr>
        <w:rPr>
          <w:b/>
          <w:bCs/>
        </w:rPr>
      </w:pPr>
    </w:p>
    <w:p w14:paraId="1E072A44" w14:textId="13ED262F" w:rsidR="007A5DFC" w:rsidRDefault="007A5DFC" w:rsidP="007A5DFC">
      <w:pPr>
        <w:rPr>
          <w:b/>
          <w:bCs/>
        </w:rPr>
      </w:pPr>
    </w:p>
    <w:p w14:paraId="0BDE8463" w14:textId="72897CFD" w:rsidR="007A5DFC" w:rsidRDefault="007A5DFC" w:rsidP="007A5DFC">
      <w:pPr>
        <w:rPr>
          <w:b/>
          <w:bCs/>
        </w:rPr>
      </w:pPr>
    </w:p>
    <w:p w14:paraId="1F8CEA80" w14:textId="7C0CFC40" w:rsidR="007A5DFC" w:rsidRDefault="007A5DFC" w:rsidP="007A5DFC">
      <w:pPr>
        <w:rPr>
          <w:b/>
          <w:bCs/>
        </w:rPr>
      </w:pPr>
    </w:p>
    <w:p w14:paraId="19361598" w14:textId="4AE722E3" w:rsidR="007A5DFC" w:rsidRDefault="007A5DFC" w:rsidP="007A5DFC">
      <w:pPr>
        <w:rPr>
          <w:b/>
          <w:bCs/>
        </w:rPr>
      </w:pPr>
    </w:p>
    <w:p w14:paraId="203240EC" w14:textId="42F16B23" w:rsidR="007A5DFC" w:rsidRDefault="007A5DFC" w:rsidP="007A5DFC">
      <w:pPr>
        <w:rPr>
          <w:b/>
          <w:bCs/>
        </w:rPr>
      </w:pPr>
    </w:p>
    <w:p w14:paraId="42A7E98B" w14:textId="77777777" w:rsidR="007A5DFC" w:rsidRDefault="007A5DFC" w:rsidP="007A5DFC">
      <w:pPr>
        <w:rPr>
          <w:b/>
          <w:bCs/>
        </w:rPr>
      </w:pPr>
    </w:p>
    <w:p w14:paraId="4B1BD806" w14:textId="77777777" w:rsidR="007A5DFC" w:rsidRDefault="007A5DFC" w:rsidP="007A5DFC">
      <w:pPr>
        <w:spacing w:line="360" w:lineRule="auto"/>
        <w:jc w:val="both"/>
        <w:rPr>
          <w:b/>
        </w:rPr>
      </w:pPr>
      <w:r w:rsidRPr="00AB6D84">
        <w:rPr>
          <w:b/>
        </w:rPr>
        <w:lastRenderedPageBreak/>
        <w:t>Przed rozpoczęciem robót budowlanych kierownik budowy winien opracować plan BIOZ zgodnie z Rozporządzeniem Ministra Infrastruktury z dnia 23 czerwca 2003 r. w sprawie informacji dotyczącej bezpieczeństwa i ochrony zdrowia oraz planu bezpieczeństwa i ochrony zdrowia  Dz. U. 2003 r. Nr 120, poz. 1126.</w:t>
      </w:r>
    </w:p>
    <w:p w14:paraId="063B2B49" w14:textId="77777777" w:rsidR="007A5DFC" w:rsidRPr="00AB6D84" w:rsidRDefault="007A5DFC" w:rsidP="007A5DFC">
      <w:pPr>
        <w:spacing w:line="360" w:lineRule="auto"/>
        <w:jc w:val="both"/>
        <w:rPr>
          <w:b/>
        </w:rPr>
      </w:pPr>
    </w:p>
    <w:p w14:paraId="26F83F7A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Występujące zagrożenia</w:t>
      </w:r>
    </w:p>
    <w:p w14:paraId="1CA7E864" w14:textId="77777777" w:rsidR="007A5DFC" w:rsidRPr="00252AA9" w:rsidRDefault="007A5DFC" w:rsidP="007A5DFC">
      <w:pPr>
        <w:pStyle w:val="Tekstpodstawowy"/>
        <w:tabs>
          <w:tab w:val="left" w:pos="0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-zagrożenie upadkiem z wysokości,</w:t>
      </w:r>
    </w:p>
    <w:p w14:paraId="708AF93A" w14:textId="77777777" w:rsidR="007A5DFC" w:rsidRPr="00252AA9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zagrożenie od spadających z wysokości materiałów budowlanych i narzędzi,</w:t>
      </w:r>
    </w:p>
    <w:p w14:paraId="1E88090E" w14:textId="77777777" w:rsidR="007A5DFC" w:rsidRPr="002013A3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zagrożenie katastrofą budowlaną wywołaną prowadzeniem robót niezgodnie z projektem lub obowiązującymi przepisami i wiedzą techniczną,</w:t>
      </w:r>
    </w:p>
    <w:p w14:paraId="63D00F9D" w14:textId="77777777" w:rsidR="007A5DFC" w:rsidRPr="00252AA9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zagrożenie porażeniem prądem elektrycznym,</w:t>
      </w:r>
    </w:p>
    <w:p w14:paraId="3FF3D659" w14:textId="77777777" w:rsidR="007A5DFC" w:rsidRPr="00252AA9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zagrożenie od niewłaściwego posługiwania się narzędziami i urządzeniami oraz nieprzestrzegania wymogów technologicznych,</w:t>
      </w:r>
    </w:p>
    <w:p w14:paraId="0872E5C8" w14:textId="77777777" w:rsidR="007A5DFC" w:rsidRPr="00252AA9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zagrożenie wypadkami komunikacyjnymi,</w:t>
      </w:r>
    </w:p>
    <w:p w14:paraId="3AE5EE24" w14:textId="77777777" w:rsidR="007A5DFC" w:rsidRPr="00252AA9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zagrożenie wynikające z niewłaściwego transportu i składowania materiałów budowlanych,</w:t>
      </w:r>
    </w:p>
    <w:p w14:paraId="21EDB5AB" w14:textId="77777777" w:rsidR="007A5DFC" w:rsidRPr="00252AA9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zagrożenie wywołane niezdolnością do pracy,</w:t>
      </w:r>
    </w:p>
    <w:p w14:paraId="375F2BC0" w14:textId="77777777" w:rsidR="007A5DFC" w:rsidRPr="00252AA9" w:rsidRDefault="007A5DFC" w:rsidP="007A5DFC">
      <w:pPr>
        <w:pStyle w:val="Tekstpodstawowy"/>
        <w:numPr>
          <w:ilvl w:val="1"/>
          <w:numId w:val="1"/>
        </w:numPr>
        <w:tabs>
          <w:tab w:val="left" w:pos="0"/>
          <w:tab w:val="num" w:pos="426"/>
        </w:tabs>
        <w:spacing w:line="360" w:lineRule="auto"/>
        <w:ind w:left="0" w:firstLine="0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>wszystkie inne nie wymienione lub będące wynikiem nałożenia się na siebie ww.</w:t>
      </w:r>
    </w:p>
    <w:p w14:paraId="591E3B4A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ab/>
        <w:t xml:space="preserve">Powyższe zagrożenia są niebezpieczne dla zdrowia i życia osób przebywających na budowie oraz w jej pobliżu i występują przez cały czas trwania budowy. </w:t>
      </w:r>
    </w:p>
    <w:p w14:paraId="77D57E37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 xml:space="preserve">Czas zagrożenia katastrofą budowlaną –nie dający się przewidzieć trwający przez cały okres budowy. </w:t>
      </w:r>
    </w:p>
    <w:p w14:paraId="5457F93E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ab/>
        <w:t>Skala zagrożeń jest wprost proporcjonalna do ilości pracowników, ilości sprzętu, skomplikowania procesów technologicznych, ilości niebezpiecznych materiałów i tempa pracy, a odwrotnie proporcjonalna do intensywności i jakości nadzoru oraz kwalifikacji pracowników.</w:t>
      </w:r>
    </w:p>
    <w:p w14:paraId="4E01A3B4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 xml:space="preserve">Instruktaż należy prowadzić w sposób umożliwiający instruowanemu zrozumienie przekazywanych mu treści, które są istotne dla zachowania bezpieczeństwa i ochrony zdrowia. Osób, które nie przyswoiły sobie przedmiotowych wiadomości w stopniu dostatecznym nie należy dopuszczać do pracy. </w:t>
      </w:r>
    </w:p>
    <w:p w14:paraId="2FF2049D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tab/>
        <w:t xml:space="preserve">Środki techniczne zapobiegające niebezpieczeństwom wynikającym z prowadzenia robót budowlanych itd., to; sprzęt, odzież ochronna i wykonywane na budowie zabezpieczenia, wymienione w przepisach dotyczących bezpieczeństwa i higieny pracy oraz przepisach przeciwpożarowych, stosowane w okolicznościach i w sposób tam określony. </w:t>
      </w:r>
    </w:p>
    <w:p w14:paraId="72A7B4CD" w14:textId="549A0D0C" w:rsidR="007A5DFC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</w:p>
    <w:p w14:paraId="34F372AE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</w:p>
    <w:p w14:paraId="26D01E66" w14:textId="77777777" w:rsidR="007A5DFC" w:rsidRPr="00252AA9" w:rsidRDefault="007A5DFC" w:rsidP="007A5DFC">
      <w:pPr>
        <w:pStyle w:val="Tekstpodstawowy"/>
        <w:tabs>
          <w:tab w:val="left" w:pos="0"/>
          <w:tab w:val="num" w:pos="284"/>
        </w:tabs>
        <w:spacing w:line="360" w:lineRule="auto"/>
        <w:rPr>
          <w:rFonts w:ascii="Arial" w:hAnsi="Arial"/>
          <w:szCs w:val="22"/>
        </w:rPr>
      </w:pPr>
      <w:r w:rsidRPr="00252AA9">
        <w:rPr>
          <w:rFonts w:ascii="Arial" w:hAnsi="Arial"/>
          <w:szCs w:val="22"/>
        </w:rPr>
        <w:lastRenderedPageBreak/>
        <w:tab/>
        <w:t xml:space="preserve">Środki organizacyjne zapobiegające niebezpieczeństwom wynikającym z prowadzenia robót budowlanych to: właściwe planowanie procesu technologicznego budowy oraz zagospodarowania placu budowy, konsekwentna realizacja planu, systematyczna kontrola realizacji i szybkie reagowanie w tym zakresie na zmieniające się okoliczności. </w:t>
      </w:r>
    </w:p>
    <w:p w14:paraId="192B07B3" w14:textId="77777777" w:rsidR="007A5DFC" w:rsidRPr="00252AA9" w:rsidRDefault="007A5DFC" w:rsidP="007A5DFC">
      <w:pPr>
        <w:spacing w:line="360" w:lineRule="auto"/>
        <w:jc w:val="both"/>
      </w:pPr>
      <w:r w:rsidRPr="00252AA9">
        <w:t xml:space="preserve">Wszystkie roboty budowlane należy wykonywać zgodnie z Rozporządzeniem Ministra Infrastruktury z dnia 6 02.2003 r w sprawie bezpieczeństwa i higieny pracy podczas wykonywania robót budowlanych Dz.U.2003 r. Nr 47, poz. 401. </w:t>
      </w:r>
    </w:p>
    <w:p w14:paraId="22D30CEF" w14:textId="77777777" w:rsidR="007A5DFC" w:rsidRPr="00252AA9" w:rsidRDefault="007A5DFC" w:rsidP="007A5DFC">
      <w:pPr>
        <w:spacing w:line="360" w:lineRule="auto"/>
        <w:jc w:val="both"/>
      </w:pPr>
      <w:r w:rsidRPr="00252AA9">
        <w:t>Zmechanizowane roboty budowlane należy realizować zgodnie z Rozporządzeniem Ministra Gospodarki z 20 września 2001 r. w sprawie bezpieczeństwa i higieny pracy podczas eksploatacji maszyn i innych urządzeń technicznych do robót ziemnych budowlanych i drogowych Dz. U. 2001 r. Nr 118, poz. 1263.</w:t>
      </w:r>
    </w:p>
    <w:p w14:paraId="15A3FB6D" w14:textId="77777777" w:rsidR="007A5DFC" w:rsidRDefault="007A5DFC" w:rsidP="007A5DFC">
      <w:pPr>
        <w:pStyle w:val="WW-Tekstpodstawowy2"/>
        <w:jc w:val="both"/>
        <w:rPr>
          <w:b w:val="0"/>
          <w:bCs w:val="0"/>
        </w:rPr>
      </w:pPr>
    </w:p>
    <w:p w14:paraId="4EF14CD4" w14:textId="77777777" w:rsidR="007A5DFC" w:rsidRPr="00B54385" w:rsidRDefault="007A5DFC" w:rsidP="007A5DFC">
      <w:pPr>
        <w:spacing w:line="240" w:lineRule="auto"/>
      </w:pPr>
    </w:p>
    <w:p w14:paraId="1A1D3EC1" w14:textId="77777777" w:rsidR="007A5DFC" w:rsidRPr="00B54385" w:rsidRDefault="007A5DFC" w:rsidP="007A5DFC">
      <w:pPr>
        <w:spacing w:line="240" w:lineRule="auto"/>
        <w:rPr>
          <w:i/>
          <w:iCs/>
        </w:rPr>
      </w:pPr>
    </w:p>
    <w:p w14:paraId="6EFD2E81" w14:textId="77777777" w:rsidR="007A5DFC" w:rsidRPr="00B54385" w:rsidRDefault="007A5DFC" w:rsidP="007A5DFC">
      <w:pPr>
        <w:spacing w:line="240" w:lineRule="auto"/>
        <w:rPr>
          <w:i/>
          <w:iCs/>
        </w:rPr>
      </w:pPr>
    </w:p>
    <w:p w14:paraId="01EDF424" w14:textId="77777777" w:rsidR="007A5DFC" w:rsidRPr="00B54385" w:rsidRDefault="007A5DFC" w:rsidP="007A5DFC">
      <w:pPr>
        <w:spacing w:line="240" w:lineRule="auto"/>
        <w:rPr>
          <w:i/>
          <w:iCs/>
        </w:rPr>
      </w:pPr>
    </w:p>
    <w:p w14:paraId="20BBC480" w14:textId="77777777" w:rsidR="007A5DFC" w:rsidRPr="00B54385" w:rsidRDefault="007A5DFC" w:rsidP="007A5DFC">
      <w:pPr>
        <w:spacing w:line="240" w:lineRule="auto"/>
        <w:rPr>
          <w:i/>
          <w:iCs/>
        </w:rPr>
      </w:pPr>
    </w:p>
    <w:p w14:paraId="5E6E178D" w14:textId="77777777" w:rsidR="007A5DFC" w:rsidRPr="00B54385" w:rsidRDefault="007A5DFC" w:rsidP="007A5DFC">
      <w:pPr>
        <w:spacing w:line="240" w:lineRule="auto"/>
        <w:rPr>
          <w:i/>
          <w:iCs/>
        </w:rPr>
      </w:pPr>
    </w:p>
    <w:p w14:paraId="408A5DC8" w14:textId="77777777" w:rsidR="007A5DFC" w:rsidRPr="00B54385" w:rsidRDefault="007A5DFC" w:rsidP="007A5DFC">
      <w:pPr>
        <w:spacing w:line="240" w:lineRule="auto"/>
        <w:rPr>
          <w:rFonts w:eastAsia="Calibri"/>
          <w:b/>
        </w:rPr>
      </w:pPr>
    </w:p>
    <w:p w14:paraId="173C882B" w14:textId="77777777" w:rsidR="007A5DFC" w:rsidRPr="00B54385" w:rsidRDefault="007A5DFC" w:rsidP="007A5DFC">
      <w:pPr>
        <w:spacing w:line="240" w:lineRule="auto"/>
      </w:pPr>
    </w:p>
    <w:p w14:paraId="08408A2E" w14:textId="77777777" w:rsidR="007A5DFC" w:rsidRPr="00B54385" w:rsidRDefault="007A5DFC" w:rsidP="007A5DFC">
      <w:pPr>
        <w:spacing w:line="240" w:lineRule="auto"/>
      </w:pPr>
    </w:p>
    <w:p w14:paraId="2F01AECD" w14:textId="77777777" w:rsidR="007A5DFC" w:rsidRPr="00B54385" w:rsidRDefault="007A5DFC" w:rsidP="007A5DFC">
      <w:pPr>
        <w:spacing w:line="240" w:lineRule="auto"/>
      </w:pPr>
    </w:p>
    <w:p w14:paraId="6E9BA8C4" w14:textId="77777777" w:rsidR="007A5DFC" w:rsidRPr="00B54385" w:rsidRDefault="007A5DFC" w:rsidP="007A5DFC">
      <w:pPr>
        <w:spacing w:line="240" w:lineRule="auto"/>
        <w:rPr>
          <w:i/>
          <w:iCs/>
        </w:rPr>
      </w:pPr>
    </w:p>
    <w:p w14:paraId="2BCD2D85" w14:textId="77777777" w:rsidR="00C5115F" w:rsidRDefault="00C5115F" w:rsidP="007A5DFC"/>
    <w:sectPr w:rsidR="00C5115F" w:rsidSect="002925BE">
      <w:headerReference w:type="default" r:id="rId7"/>
      <w:pgSz w:w="11909" w:h="16834"/>
      <w:pgMar w:top="426" w:right="1419" w:bottom="426" w:left="1418" w:header="420" w:footer="708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7054EE" w14:textId="77777777" w:rsidR="007A5DFC" w:rsidRDefault="007A5DFC" w:rsidP="007A5DFC">
      <w:pPr>
        <w:spacing w:line="240" w:lineRule="auto"/>
      </w:pPr>
      <w:r>
        <w:separator/>
      </w:r>
    </w:p>
  </w:endnote>
  <w:endnote w:type="continuationSeparator" w:id="0">
    <w:p w14:paraId="7A6CA775" w14:textId="77777777" w:rsidR="007A5DFC" w:rsidRDefault="007A5DFC" w:rsidP="007A5DF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902825" w14:textId="77777777" w:rsidR="007A5DFC" w:rsidRDefault="007A5DFC" w:rsidP="007A5DFC">
      <w:pPr>
        <w:spacing w:line="240" w:lineRule="auto"/>
      </w:pPr>
      <w:r>
        <w:separator/>
      </w:r>
    </w:p>
  </w:footnote>
  <w:footnote w:type="continuationSeparator" w:id="0">
    <w:p w14:paraId="5FE751D7" w14:textId="77777777" w:rsidR="007A5DFC" w:rsidRDefault="007A5DFC" w:rsidP="007A5DF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A64D2E" w14:textId="77777777" w:rsidR="005F4C03" w:rsidRDefault="009F48CD">
    <w:pPr>
      <w:widowControl w:val="0"/>
      <w:pBdr>
        <w:top w:val="nil"/>
        <w:left w:val="nil"/>
        <w:bottom w:val="nil"/>
        <w:right w:val="nil"/>
        <w:between w:val="nil"/>
      </w:pBdr>
      <w:rPr>
        <w:color w:val="FF0000"/>
      </w:rPr>
    </w:pPr>
  </w:p>
  <w:tbl>
    <w:tblPr>
      <w:tblW w:w="9214" w:type="dxa"/>
      <w:tblInd w:w="108" w:type="dxa"/>
      <w:tblLayout w:type="fixed"/>
      <w:tblLook w:val="0000" w:firstRow="0" w:lastRow="0" w:firstColumn="0" w:lastColumn="0" w:noHBand="0" w:noVBand="0"/>
    </w:tblPr>
    <w:tblGrid>
      <w:gridCol w:w="1134"/>
      <w:gridCol w:w="7088"/>
      <w:gridCol w:w="992"/>
    </w:tblGrid>
    <w:tr w:rsidR="005F4C03" w14:paraId="0554A959" w14:textId="77777777">
      <w:trPr>
        <w:trHeight w:val="983"/>
      </w:trPr>
      <w:tc>
        <w:tcPr>
          <w:tcW w:w="1134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vAlign w:val="center"/>
        </w:tcPr>
        <w:p w14:paraId="5AEBBFCA" w14:textId="77777777" w:rsidR="005F4C03" w:rsidRDefault="009F48CD">
          <w:pPr>
            <w:ind w:left="-142" w:right="-108"/>
            <w:jc w:val="center"/>
            <w:rPr>
              <w:rFonts w:ascii="Tahoma" w:eastAsia="Tahoma" w:hAnsi="Tahoma" w:cs="Tahoma"/>
              <w:sz w:val="20"/>
              <w:szCs w:val="20"/>
            </w:rPr>
          </w:pPr>
          <w:r>
            <w:rPr>
              <w:noProof/>
            </w:rPr>
            <w:drawing>
              <wp:inline distT="0" distB="0" distL="0" distR="0" wp14:anchorId="34AB78D3" wp14:editId="314717FC">
                <wp:extent cx="561975" cy="571500"/>
                <wp:effectExtent l="0" t="0" r="0" b="0"/>
                <wp:docPr id="21" name="image2.jpg" descr="LOGO-LSP-e1390939031752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2.jpg" descr="LOGO-LSP-e1390939031752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61975" cy="57150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08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21299FAC" w14:textId="3B07AEFF" w:rsidR="002925BE" w:rsidRDefault="009F48CD" w:rsidP="002925BE">
          <w:pPr>
            <w:spacing w:line="240" w:lineRule="auto"/>
            <w:jc w:val="center"/>
            <w:rPr>
              <w:b/>
            </w:rPr>
          </w:pPr>
          <w:r w:rsidRPr="00A5235A">
            <w:rPr>
              <w:b/>
            </w:rPr>
            <w:t xml:space="preserve">PROJEKT </w:t>
          </w:r>
          <w:r w:rsidR="007A5DFC">
            <w:rPr>
              <w:b/>
            </w:rPr>
            <w:t>WYKONAWCZY</w:t>
          </w:r>
        </w:p>
        <w:p w14:paraId="54DF438E" w14:textId="77777777" w:rsidR="002925BE" w:rsidRPr="00A5235A" w:rsidRDefault="009F48CD" w:rsidP="002925BE">
          <w:pPr>
            <w:spacing w:line="240" w:lineRule="auto"/>
            <w:jc w:val="center"/>
            <w:rPr>
              <w:b/>
              <w:sz w:val="10"/>
              <w:szCs w:val="10"/>
            </w:rPr>
          </w:pPr>
        </w:p>
        <w:p w14:paraId="142F6FA9" w14:textId="77777777" w:rsidR="005F4C03" w:rsidRDefault="009F48CD" w:rsidP="002925BE">
          <w:pPr>
            <w:jc w:val="center"/>
            <w:rPr>
              <w:b/>
              <w:sz w:val="18"/>
              <w:szCs w:val="18"/>
            </w:rPr>
          </w:pPr>
          <w:r w:rsidRPr="00A5235A">
            <w:rPr>
              <w:b/>
              <w:color w:val="000000"/>
              <w:sz w:val="16"/>
              <w:szCs w:val="16"/>
            </w:rPr>
            <w:t>PROJEKT PRZEBUDOWY PRZYZIEMIA BUDYNKU COLLEGIUM IURIUDICUM I ZAGOSPODAROWANIE PRZESTRZENI WRAZ Z ARANŻACJĄ EKSPOZYCJI MUZEUM UNIWERSYTETU IM. ADAMA MICKIEWICZA W POZNANIU</w:t>
          </w:r>
          <w:r>
            <w:rPr>
              <w:b/>
              <w:color w:val="000000"/>
              <w:sz w:val="18"/>
              <w:szCs w:val="18"/>
            </w:rPr>
            <w:t xml:space="preserve">  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</w:tcPr>
        <w:p w14:paraId="7ADB6E66" w14:textId="77777777" w:rsidR="005F4C03" w:rsidRDefault="009F48CD">
          <w:pPr>
            <w:rPr>
              <w:rFonts w:ascii="Tahoma" w:eastAsia="Tahoma" w:hAnsi="Tahoma" w:cs="Tahoma"/>
              <w:sz w:val="6"/>
              <w:szCs w:val="6"/>
            </w:rPr>
          </w:pPr>
        </w:p>
        <w:p w14:paraId="4F272E3F" w14:textId="77777777" w:rsidR="005F4C03" w:rsidRDefault="009F48CD">
          <w:pPr>
            <w:ind w:right="-100"/>
            <w:rPr>
              <w:sz w:val="13"/>
              <w:szCs w:val="13"/>
            </w:rPr>
          </w:pPr>
        </w:p>
        <w:p w14:paraId="2D261602" w14:textId="77777777" w:rsidR="005F4C03" w:rsidRDefault="009F48CD">
          <w:pPr>
            <w:ind w:left="-108" w:right="-100"/>
            <w:jc w:val="center"/>
            <w:rPr>
              <w:sz w:val="13"/>
              <w:szCs w:val="13"/>
            </w:rPr>
          </w:pPr>
          <w:r>
            <w:rPr>
              <w:sz w:val="13"/>
              <w:szCs w:val="13"/>
            </w:rPr>
            <w:t>WROCŁAW</w:t>
          </w:r>
        </w:p>
        <w:p w14:paraId="29270C84" w14:textId="4D0EC367" w:rsidR="005F4C03" w:rsidRDefault="007A5DFC">
          <w:pPr>
            <w:ind w:left="-108" w:right="-100"/>
            <w:jc w:val="center"/>
            <w:rPr>
              <w:sz w:val="13"/>
              <w:szCs w:val="13"/>
            </w:rPr>
          </w:pPr>
          <w:r>
            <w:rPr>
              <w:sz w:val="13"/>
              <w:szCs w:val="13"/>
            </w:rPr>
            <w:t>12</w:t>
          </w:r>
          <w:r w:rsidR="009F48CD">
            <w:rPr>
              <w:sz w:val="13"/>
              <w:szCs w:val="13"/>
            </w:rPr>
            <w:t>.202</w:t>
          </w:r>
          <w:r w:rsidR="009F48CD">
            <w:rPr>
              <w:sz w:val="13"/>
              <w:szCs w:val="13"/>
            </w:rPr>
            <w:t>2</w:t>
          </w:r>
        </w:p>
        <w:p w14:paraId="5A17E9DC" w14:textId="77777777" w:rsidR="005F4C03" w:rsidRDefault="009F48CD">
          <w:pPr>
            <w:ind w:left="-108" w:right="-100"/>
            <w:jc w:val="center"/>
            <w:rPr>
              <w:sz w:val="13"/>
              <w:szCs w:val="13"/>
            </w:rPr>
          </w:pPr>
        </w:p>
        <w:p w14:paraId="627388D1" w14:textId="73B4DB0F" w:rsidR="005F4C03" w:rsidRDefault="007A5DFC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color w:val="000000"/>
            </w:rPr>
          </w:pPr>
          <w:r>
            <w:rPr>
              <w:color w:val="000000"/>
            </w:rPr>
            <w:t>3</w:t>
          </w:r>
        </w:p>
      </w:tc>
    </w:tr>
  </w:tbl>
  <w:p w14:paraId="1BF172A2" w14:textId="77777777" w:rsidR="005F4C03" w:rsidRDefault="009F48CD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D896C73"/>
    <w:multiLevelType w:val="hybridMultilevel"/>
    <w:tmpl w:val="100017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3A48D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589545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5DFC"/>
    <w:rsid w:val="007A5DFC"/>
    <w:rsid w:val="009F48CD"/>
    <w:rsid w:val="00C51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8189C9"/>
  <w15:chartTrackingRefBased/>
  <w15:docId w15:val="{E54B4522-6B4B-4006-8579-406C16F83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5DFC"/>
    <w:pPr>
      <w:spacing w:after="0" w:line="276" w:lineRule="auto"/>
    </w:pPr>
    <w:rPr>
      <w:rFonts w:ascii="Arial" w:eastAsia="Arial" w:hAnsi="Arial" w:cs="Arial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7A5DFC"/>
    <w:pPr>
      <w:jc w:val="both"/>
    </w:pPr>
    <w:rPr>
      <w:rFonts w:ascii="Arial Narrow" w:eastAsia="Times New Roman" w:hAnsi="Arial Narrow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7A5DFC"/>
    <w:rPr>
      <w:rFonts w:ascii="Arial Narrow" w:eastAsia="Times New Roman" w:hAnsi="Arial Narrow" w:cs="Arial"/>
      <w:szCs w:val="24"/>
      <w:lang w:eastAsia="pl-PL"/>
    </w:rPr>
  </w:style>
  <w:style w:type="paragraph" w:customStyle="1" w:styleId="WW-Tekstpodstawowy2">
    <w:name w:val="WW-Tekst podstawowy 2"/>
    <w:basedOn w:val="Normalny"/>
    <w:qFormat/>
    <w:rsid w:val="007A5DFC"/>
    <w:pPr>
      <w:suppressAutoHyphens/>
      <w:spacing w:line="360" w:lineRule="auto"/>
    </w:pPr>
    <w:rPr>
      <w:rFonts w:ascii="Tahoma" w:eastAsia="Times New Roman" w:hAnsi="Tahoma" w:cs="Tahoma"/>
      <w:b/>
      <w:bCs/>
      <w:szCs w:val="24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A5DF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A5DFC"/>
    <w:rPr>
      <w:rFonts w:ascii="Arial" w:eastAsia="Arial" w:hAnsi="Arial" w:cs="Arial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5DF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A5DFC"/>
    <w:rPr>
      <w:rFonts w:ascii="Arial" w:eastAsia="Arial" w:hAnsi="Arial" w:cs="Aria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536</Words>
  <Characters>3220</Characters>
  <Application>Microsoft Office Word</Application>
  <DocSecurity>0</DocSecurity>
  <Lines>26</Lines>
  <Paragraphs>7</Paragraphs>
  <ScaleCrop>false</ScaleCrop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 PROJEKT</dc:creator>
  <cp:keywords/>
  <dc:description/>
  <cp:lastModifiedBy>LS PROJEKT</cp:lastModifiedBy>
  <cp:revision>2</cp:revision>
  <dcterms:created xsi:type="dcterms:W3CDTF">2023-02-06T10:32:00Z</dcterms:created>
  <dcterms:modified xsi:type="dcterms:W3CDTF">2023-02-06T10:36:00Z</dcterms:modified>
</cp:coreProperties>
</file>